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A125B" w14:textId="77777777" w:rsidR="008E2B64" w:rsidRDefault="008E2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B31F04F" w:rsidR="00B944CC" w:rsidRPr="003869F0" w:rsidRDefault="008E2B64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AA4D6" w14:textId="77777777" w:rsidR="008E2B64" w:rsidRDefault="008E2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546E" w14:textId="77777777" w:rsidR="008E2B64" w:rsidRDefault="008E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21326ED6" w:rsidR="00B07027" w:rsidRPr="00C97004" w:rsidRDefault="008E2B64" w:rsidP="00C97004">
    <w:pPr>
      <w:pStyle w:val="Header"/>
      <w:rPr>
        <w:color w:val="FF0000"/>
      </w:rPr>
    </w:pPr>
    <w:r>
      <w:rPr>
        <w:rFonts w:ascii="Times New Roman" w:hAnsi="Times New Roman"/>
        <w:sz w:val="20"/>
        <w:szCs w:val="20"/>
      </w:rPr>
      <w:t>IFB 22-11 Paint Refresh for Historic Courthouse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9450" w14:textId="77777777" w:rsidR="008E2B64" w:rsidRDefault="008E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E2B64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CA6A3C-2774-41FD-915D-FDC875EAA8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BA395E-8960-4CDB-8707-2E86107E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2020-07-30T15:38:00Z</dcterms:created>
  <dcterms:modified xsi:type="dcterms:W3CDTF">2023-01-09T15:20:00Z</dcterms:modified>
</cp:coreProperties>
</file>